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97" w:rsidRDefault="00480A97" w:rsidP="0048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"http://www.pikovamubadilleri.com" </w:instrText>
      </w:r>
      <w:r>
        <w:rPr>
          <w:rFonts w:ascii="Arial" w:hAnsi="Arial" w:cs="Arial"/>
          <w:b/>
        </w:rPr>
        <w:fldChar w:fldCharType="separate"/>
      </w:r>
      <w:r w:rsidRPr="00A5078B">
        <w:rPr>
          <w:rStyle w:val="Kpr"/>
          <w:rFonts w:ascii="Arial" w:hAnsi="Arial" w:cs="Arial"/>
          <w:b/>
        </w:rPr>
        <w:t>www.pikovamubadilleri.com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:rsidR="00480A97" w:rsidRDefault="00480A97">
      <w:pPr>
        <w:rPr>
          <w:rFonts w:ascii="Arial" w:hAnsi="Arial" w:cs="Arial"/>
          <w:b/>
        </w:rPr>
      </w:pPr>
    </w:p>
    <w:p w:rsidR="00A541EF" w:rsidRPr="00480A97" w:rsidRDefault="00A541EF" w:rsidP="00480A9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80A97">
        <w:rPr>
          <w:rFonts w:ascii="Arial" w:hAnsi="Arial" w:cs="Arial"/>
          <w:b/>
          <w:color w:val="FF0000"/>
          <w:sz w:val="24"/>
          <w:szCs w:val="24"/>
        </w:rPr>
        <w:t>MÜBADELE TASFİYE TAAHHÜTNAMELERİ  (TALEPNAMELERİ)</w:t>
      </w:r>
    </w:p>
    <w:p w:rsidR="00A541EF" w:rsidRDefault="00976099">
      <w:pPr>
        <w:rPr>
          <w:rFonts w:ascii="Arial" w:hAnsi="Arial" w:cs="Arial"/>
        </w:rPr>
      </w:pPr>
      <w:bookmarkStart w:id="0" w:name="_GoBack"/>
      <w:bookmarkEnd w:id="0"/>
      <w:r w:rsidRPr="00A541EF">
        <w:rPr>
          <w:rFonts w:ascii="Arial" w:hAnsi="Arial" w:cs="Arial"/>
          <w:b/>
        </w:rPr>
        <w:t>BELGELER NASIL DÜZENLENMİŞTİR VE NELERİ İÇERİR:</w:t>
      </w:r>
      <w:r w:rsidRPr="00A541EF">
        <w:rPr>
          <w:rFonts w:ascii="Arial" w:hAnsi="Arial" w:cs="Arial"/>
          <w:b/>
        </w:rPr>
        <w:br/>
      </w:r>
    </w:p>
    <w:p w:rsidR="00A541EF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</w:rPr>
        <w:t>Belgeler 4 nüsha olarak düzenlenmiştir.</w:t>
      </w:r>
      <w:r w:rsidRPr="00A541EF">
        <w:rPr>
          <w:rFonts w:ascii="Arial" w:hAnsi="Arial" w:cs="Arial"/>
        </w:rPr>
        <w:br/>
      </w:r>
    </w:p>
    <w:p w:rsidR="00480A97" w:rsidRDefault="00976099" w:rsidP="00480A97">
      <w:pPr>
        <w:spacing w:line="240" w:lineRule="auto"/>
        <w:rPr>
          <w:rFonts w:ascii="Arial" w:hAnsi="Arial" w:cs="Arial"/>
        </w:rPr>
      </w:pPr>
      <w:r w:rsidRPr="00A541EF">
        <w:rPr>
          <w:rFonts w:ascii="Arial" w:hAnsi="Arial" w:cs="Arial"/>
        </w:rPr>
        <w:t xml:space="preserve">1 adedi “memurin-i mahalliye nezdinde kalacak, </w:t>
      </w:r>
      <w:r w:rsidR="00A541EF">
        <w:rPr>
          <w:rFonts w:ascii="Arial" w:hAnsi="Arial" w:cs="Arial"/>
        </w:rPr>
        <w:t xml:space="preserve">                                                                      </w:t>
      </w:r>
      <w:r w:rsidRPr="00A541EF">
        <w:rPr>
          <w:rFonts w:ascii="Arial" w:hAnsi="Arial" w:cs="Arial"/>
        </w:rPr>
        <w:t xml:space="preserve">1 adedi tasfiye işlerini yürütecek olan “Muhtelit </w:t>
      </w:r>
      <w:proofErr w:type="spellStart"/>
      <w:r w:rsidRPr="00A541EF">
        <w:rPr>
          <w:rFonts w:ascii="Arial" w:hAnsi="Arial" w:cs="Arial"/>
        </w:rPr>
        <w:t>Komisyonu”na</w:t>
      </w:r>
      <w:proofErr w:type="spellEnd"/>
      <w:r w:rsidRPr="00A541EF">
        <w:rPr>
          <w:rFonts w:ascii="Arial" w:hAnsi="Arial" w:cs="Arial"/>
        </w:rPr>
        <w:t xml:space="preserve">, </w:t>
      </w:r>
      <w:r w:rsidR="00A541EF">
        <w:rPr>
          <w:rFonts w:ascii="Arial" w:hAnsi="Arial" w:cs="Arial"/>
        </w:rPr>
        <w:t xml:space="preserve"> </w:t>
      </w:r>
      <w:r w:rsidR="00480A97">
        <w:rPr>
          <w:rFonts w:ascii="Arial" w:hAnsi="Arial" w:cs="Arial"/>
        </w:rPr>
        <w:t>(Karma Komisyona)</w:t>
      </w:r>
      <w:r w:rsidR="00A541EF">
        <w:rPr>
          <w:rFonts w:ascii="Arial" w:hAnsi="Arial" w:cs="Arial"/>
        </w:rPr>
        <w:t xml:space="preserve">                                               </w:t>
      </w:r>
      <w:r w:rsidRPr="00A541EF">
        <w:rPr>
          <w:rFonts w:ascii="Arial" w:hAnsi="Arial" w:cs="Arial"/>
        </w:rPr>
        <w:t xml:space="preserve">1 adedi mübadilin göç ettiği memleketin hükümetine, </w:t>
      </w:r>
      <w:r w:rsidR="00A541EF">
        <w:rPr>
          <w:rFonts w:ascii="Arial" w:hAnsi="Arial" w:cs="Arial"/>
        </w:rPr>
        <w:t xml:space="preserve">                                 </w:t>
      </w:r>
      <w:r w:rsidR="00480A97">
        <w:rPr>
          <w:rFonts w:ascii="Arial" w:hAnsi="Arial" w:cs="Arial"/>
        </w:rPr>
        <w:t xml:space="preserve"> </w:t>
      </w:r>
    </w:p>
    <w:p w:rsidR="00976099" w:rsidRPr="00A541EF" w:rsidRDefault="00480A97" w:rsidP="00480A9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adedi (</w:t>
      </w:r>
      <w:r w:rsidR="00976099" w:rsidRPr="00A541EF">
        <w:rPr>
          <w:rFonts w:ascii="Arial" w:hAnsi="Arial" w:cs="Arial"/>
        </w:rPr>
        <w:t>sonuncusu</w:t>
      </w:r>
      <w:r>
        <w:rPr>
          <w:rFonts w:ascii="Arial" w:hAnsi="Arial" w:cs="Arial"/>
        </w:rPr>
        <w:t>)</w:t>
      </w:r>
      <w:r w:rsidR="00976099" w:rsidRPr="00A541EF">
        <w:rPr>
          <w:rFonts w:ascii="Arial" w:hAnsi="Arial" w:cs="Arial"/>
        </w:rPr>
        <w:t xml:space="preserve"> ise mübadilin kendisine verilmiştir.</w:t>
      </w:r>
      <w:r w:rsidR="00976099" w:rsidRPr="00A541EF">
        <w:rPr>
          <w:rFonts w:ascii="Arial" w:hAnsi="Arial" w:cs="Arial"/>
        </w:rPr>
        <w:br/>
      </w:r>
    </w:p>
    <w:p w:rsidR="00976099" w:rsidRPr="00A541EF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  <w:b/>
        </w:rPr>
        <w:t xml:space="preserve">Belgenin </w:t>
      </w:r>
      <w:r w:rsidR="008B533F">
        <w:rPr>
          <w:rFonts w:ascii="Arial" w:hAnsi="Arial" w:cs="Arial"/>
          <w:b/>
        </w:rPr>
        <w:t>1.</w:t>
      </w:r>
      <w:proofErr w:type="gramStart"/>
      <w:r w:rsidR="008B533F">
        <w:rPr>
          <w:rFonts w:ascii="Arial" w:hAnsi="Arial" w:cs="Arial"/>
          <w:b/>
        </w:rPr>
        <w:t>nc</w:t>
      </w:r>
      <w:r w:rsidRPr="00A541EF">
        <w:rPr>
          <w:rFonts w:ascii="Arial" w:hAnsi="Arial" w:cs="Arial"/>
          <w:b/>
        </w:rPr>
        <w:t xml:space="preserve">i </w:t>
      </w:r>
      <w:r w:rsidR="008B533F">
        <w:rPr>
          <w:rFonts w:ascii="Arial" w:hAnsi="Arial" w:cs="Arial"/>
          <w:b/>
        </w:rPr>
        <w:t xml:space="preserve"> </w:t>
      </w:r>
      <w:r w:rsidRPr="00A541EF">
        <w:rPr>
          <w:rFonts w:ascii="Arial" w:hAnsi="Arial" w:cs="Arial"/>
          <w:b/>
        </w:rPr>
        <w:t>sayfasında</w:t>
      </w:r>
      <w:proofErr w:type="gramEnd"/>
      <w:r w:rsidRPr="00A541EF">
        <w:rPr>
          <w:rFonts w:ascii="Arial" w:hAnsi="Arial" w:cs="Arial"/>
          <w:b/>
        </w:rPr>
        <w:t xml:space="preserve"> :</w:t>
      </w:r>
      <w:r w:rsidRPr="00A541EF">
        <w:rPr>
          <w:rFonts w:ascii="Arial" w:hAnsi="Arial" w:cs="Arial"/>
          <w:b/>
        </w:rPr>
        <w:br/>
      </w:r>
      <w:r w:rsidRPr="00A541EF">
        <w:rPr>
          <w:rFonts w:ascii="Arial" w:hAnsi="Arial" w:cs="Arial"/>
        </w:rPr>
        <w:t>Kayıt numarası ve kayıt tarihinden sonra “İhtar” başlığı altında “</w:t>
      </w:r>
      <w:proofErr w:type="spellStart"/>
      <w:r w:rsidRPr="00A541EF">
        <w:rPr>
          <w:rFonts w:ascii="Arial" w:hAnsi="Arial" w:cs="Arial"/>
        </w:rPr>
        <w:t>eshab</w:t>
      </w:r>
      <w:proofErr w:type="spellEnd"/>
      <w:r w:rsidRPr="00A541EF">
        <w:rPr>
          <w:rFonts w:ascii="Arial" w:hAnsi="Arial" w:cs="Arial"/>
        </w:rPr>
        <w:t>-ı müracaatın” yanlış veya mübalağalı beyanname vermesi durumunda kendi zararına olacağı belirtilmiş ve dilekçe sahibinin kimlik bilgilerine geçilmiştir.</w:t>
      </w:r>
      <w:r w:rsidRPr="00A541EF">
        <w:rPr>
          <w:rFonts w:ascii="Arial" w:hAnsi="Arial" w:cs="Arial"/>
        </w:rPr>
        <w:br/>
      </w:r>
      <w:proofErr w:type="spellStart"/>
      <w:r w:rsidRPr="00A541EF">
        <w:rPr>
          <w:rFonts w:ascii="Arial" w:hAnsi="Arial" w:cs="Arial"/>
        </w:rPr>
        <w:t>Müstedinin</w:t>
      </w:r>
      <w:proofErr w:type="spellEnd"/>
      <w:r w:rsidRPr="00A541EF">
        <w:rPr>
          <w:rFonts w:ascii="Arial" w:hAnsi="Arial" w:cs="Arial"/>
        </w:rPr>
        <w:t xml:space="preserve"> hüviyeti başlığı altında sıra ile:</w:t>
      </w:r>
      <w:r w:rsidRPr="00A541EF">
        <w:rPr>
          <w:rFonts w:ascii="Arial" w:hAnsi="Arial" w:cs="Arial"/>
        </w:rPr>
        <w:br/>
        <w:t>İsim ve pederinin ismi</w:t>
      </w:r>
      <w:r w:rsidRPr="00A541EF">
        <w:rPr>
          <w:rFonts w:ascii="Arial" w:hAnsi="Arial" w:cs="Arial"/>
        </w:rPr>
        <w:br/>
        <w:t>Memleketi (livası, kazası, şehri, karyesi)</w:t>
      </w:r>
      <w:r w:rsidRPr="00A541EF">
        <w:rPr>
          <w:rFonts w:ascii="Arial" w:hAnsi="Arial" w:cs="Arial"/>
        </w:rPr>
        <w:br/>
        <w:t xml:space="preserve">Halen sakin bulunduğu mahal ( livası kazası, şehri, karyesi)  </w:t>
      </w:r>
      <w:r w:rsidR="00A541EF">
        <w:rPr>
          <w:rFonts w:ascii="Arial" w:hAnsi="Arial" w:cs="Arial"/>
        </w:rPr>
        <w:t xml:space="preserve">                                                    </w:t>
      </w:r>
      <w:r w:rsidRPr="00A541EF">
        <w:rPr>
          <w:rFonts w:ascii="Arial" w:hAnsi="Arial" w:cs="Arial"/>
        </w:rPr>
        <w:t>Sanatı</w:t>
      </w:r>
      <w:r w:rsidRPr="00A541EF">
        <w:rPr>
          <w:rFonts w:ascii="Arial" w:hAnsi="Arial" w:cs="Arial"/>
        </w:rPr>
        <w:br/>
      </w:r>
    </w:p>
    <w:p w:rsidR="00A541EF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  <w:b/>
        </w:rPr>
        <w:t xml:space="preserve">2. </w:t>
      </w:r>
      <w:proofErr w:type="spellStart"/>
      <w:r w:rsidR="00A541EF">
        <w:rPr>
          <w:rFonts w:ascii="Arial" w:hAnsi="Arial" w:cs="Arial"/>
          <w:b/>
        </w:rPr>
        <w:t>n</w:t>
      </w:r>
      <w:r w:rsidRPr="00A541EF">
        <w:rPr>
          <w:rFonts w:ascii="Arial" w:hAnsi="Arial" w:cs="Arial"/>
          <w:b/>
        </w:rPr>
        <w:t>ci</w:t>
      </w:r>
      <w:proofErr w:type="spellEnd"/>
      <w:r w:rsidRPr="00A541EF">
        <w:rPr>
          <w:rFonts w:ascii="Arial" w:hAnsi="Arial" w:cs="Arial"/>
          <w:b/>
        </w:rPr>
        <w:t xml:space="preserve"> ve 3. </w:t>
      </w:r>
      <w:proofErr w:type="spellStart"/>
      <w:r w:rsidR="00A541EF">
        <w:rPr>
          <w:rFonts w:ascii="Arial" w:hAnsi="Arial" w:cs="Arial"/>
          <w:b/>
        </w:rPr>
        <w:t>n</w:t>
      </w:r>
      <w:r w:rsidRPr="00A541EF">
        <w:rPr>
          <w:rFonts w:ascii="Arial" w:hAnsi="Arial" w:cs="Arial"/>
          <w:b/>
        </w:rPr>
        <w:t>cü</w:t>
      </w:r>
      <w:proofErr w:type="spellEnd"/>
      <w:r w:rsidRPr="00A541EF">
        <w:rPr>
          <w:rFonts w:ascii="Arial" w:hAnsi="Arial" w:cs="Arial"/>
          <w:b/>
        </w:rPr>
        <w:t xml:space="preserve"> sayfalarda:</w:t>
      </w:r>
      <w:r w:rsidRPr="00A541EF">
        <w:rPr>
          <w:rFonts w:ascii="Arial" w:hAnsi="Arial" w:cs="Arial"/>
          <w:b/>
        </w:rPr>
        <w:br/>
      </w:r>
      <w:r w:rsidRPr="00A541EF">
        <w:rPr>
          <w:rFonts w:ascii="Arial" w:hAnsi="Arial" w:cs="Arial"/>
        </w:rPr>
        <w:t xml:space="preserve">Mübadilin bulunduğu yerdeki emval-i gayri </w:t>
      </w:r>
      <w:proofErr w:type="spellStart"/>
      <w:r w:rsidRPr="00A541EF">
        <w:rPr>
          <w:rFonts w:ascii="Arial" w:hAnsi="Arial" w:cs="Arial"/>
        </w:rPr>
        <w:t>menkulesine</w:t>
      </w:r>
      <w:proofErr w:type="spellEnd"/>
      <w:r w:rsidRPr="00A541EF">
        <w:rPr>
          <w:rFonts w:ascii="Arial" w:hAnsi="Arial" w:cs="Arial"/>
        </w:rPr>
        <w:t xml:space="preserve"> ait bilgileri ihtiva eden ve 9 sütundan oluşan bir cetvel bulunmaktadır. </w:t>
      </w:r>
    </w:p>
    <w:p w:rsidR="00A541EF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</w:rPr>
        <w:t xml:space="preserve">Bu </w:t>
      </w:r>
      <w:proofErr w:type="spellStart"/>
      <w:r w:rsidRPr="00A541EF">
        <w:rPr>
          <w:rFonts w:ascii="Arial" w:hAnsi="Arial" w:cs="Arial"/>
        </w:rPr>
        <w:t>cedveldeki</w:t>
      </w:r>
      <w:proofErr w:type="spellEnd"/>
      <w:r w:rsidRPr="00A541EF">
        <w:rPr>
          <w:rFonts w:ascii="Arial" w:hAnsi="Arial" w:cs="Arial"/>
        </w:rPr>
        <w:t xml:space="preserve"> sütunlarda yer alan bilgiler şunlardır:</w:t>
      </w:r>
      <w:r w:rsidRPr="00A541EF">
        <w:rPr>
          <w:rFonts w:ascii="Arial" w:hAnsi="Arial" w:cs="Arial"/>
        </w:rPr>
        <w:br/>
      </w:r>
    </w:p>
    <w:p w:rsidR="00A541EF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</w:rPr>
        <w:t xml:space="preserve">Emlak ve arazinin cinsi ve nevi,8 hane, mağaza, tarla, bağ, bostan, orman, mera </w:t>
      </w:r>
      <w:proofErr w:type="spellStart"/>
      <w:r w:rsidRPr="00A541EF">
        <w:rPr>
          <w:rFonts w:ascii="Arial" w:hAnsi="Arial" w:cs="Arial"/>
        </w:rPr>
        <w:t>vs</w:t>
      </w:r>
      <w:proofErr w:type="spellEnd"/>
      <w:r w:rsidRPr="00A541EF">
        <w:rPr>
          <w:rFonts w:ascii="Arial" w:hAnsi="Arial" w:cs="Arial"/>
        </w:rPr>
        <w:t>)</w:t>
      </w:r>
      <w:r w:rsidRPr="00A541EF">
        <w:rPr>
          <w:rFonts w:ascii="Arial" w:hAnsi="Arial" w:cs="Arial"/>
        </w:rPr>
        <w:br/>
        <w:t xml:space="preserve">Mesaha-i </w:t>
      </w:r>
      <w:proofErr w:type="spellStart"/>
      <w:r w:rsidRPr="00A541EF">
        <w:rPr>
          <w:rFonts w:ascii="Arial" w:hAnsi="Arial" w:cs="Arial"/>
        </w:rPr>
        <w:t>sathiyesi</w:t>
      </w:r>
      <w:proofErr w:type="spellEnd"/>
      <w:r w:rsidRPr="00A541EF">
        <w:rPr>
          <w:rFonts w:ascii="Arial" w:hAnsi="Arial" w:cs="Arial"/>
        </w:rPr>
        <w:t xml:space="preserve"> ( dönüm veya arşın murabbaı, dönüm evlek)</w:t>
      </w:r>
      <w:r w:rsidRPr="00A541EF">
        <w:rPr>
          <w:rFonts w:ascii="Arial" w:hAnsi="Arial" w:cs="Arial"/>
        </w:rPr>
        <w:br/>
        <w:t xml:space="preserve">Arazinin yetiştirdiği mahsulatın nevi ( </w:t>
      </w:r>
      <w:proofErr w:type="gramStart"/>
      <w:r w:rsidRPr="00A541EF">
        <w:rPr>
          <w:rFonts w:ascii="Arial" w:hAnsi="Arial" w:cs="Arial"/>
        </w:rPr>
        <w:t>hububat , tütün</w:t>
      </w:r>
      <w:proofErr w:type="gramEnd"/>
      <w:r w:rsidRPr="00A541EF">
        <w:rPr>
          <w:rFonts w:ascii="Arial" w:hAnsi="Arial" w:cs="Arial"/>
        </w:rPr>
        <w:t xml:space="preserve"> bağ </w:t>
      </w:r>
      <w:proofErr w:type="spellStart"/>
      <w:r w:rsidRPr="00A541EF">
        <w:rPr>
          <w:rFonts w:ascii="Arial" w:hAnsi="Arial" w:cs="Arial"/>
        </w:rPr>
        <w:t>vs</w:t>
      </w:r>
      <w:proofErr w:type="spellEnd"/>
      <w:r w:rsidRPr="00A541EF">
        <w:rPr>
          <w:rFonts w:ascii="Arial" w:hAnsi="Arial" w:cs="Arial"/>
        </w:rPr>
        <w:t>)</w:t>
      </w:r>
      <w:r w:rsidRPr="00A541EF">
        <w:rPr>
          <w:rFonts w:ascii="Arial" w:hAnsi="Arial" w:cs="Arial"/>
        </w:rPr>
        <w:br/>
        <w:t>Emlak ve arazinin kain bulunduğu mahal ( mahalle, mevki, sokağın ismi ve numarası)</w:t>
      </w:r>
      <w:r w:rsidRPr="00A541EF">
        <w:rPr>
          <w:rFonts w:ascii="Arial" w:hAnsi="Arial" w:cs="Arial"/>
        </w:rPr>
        <w:br/>
        <w:t xml:space="preserve">Emlak ve arazinin suret-i tasarrufu ( ferağ, </w:t>
      </w:r>
      <w:proofErr w:type="spellStart"/>
      <w:r w:rsidRPr="00A541EF">
        <w:rPr>
          <w:rFonts w:ascii="Arial" w:hAnsi="Arial" w:cs="Arial"/>
        </w:rPr>
        <w:t>intikal,hibe</w:t>
      </w:r>
      <w:proofErr w:type="spellEnd"/>
      <w:r w:rsidRPr="00A541EF">
        <w:rPr>
          <w:rFonts w:ascii="Arial" w:hAnsi="Arial" w:cs="Arial"/>
        </w:rPr>
        <w:t>)</w:t>
      </w:r>
      <w:r w:rsidRPr="00A541EF">
        <w:rPr>
          <w:rFonts w:ascii="Arial" w:hAnsi="Arial" w:cs="Arial"/>
        </w:rPr>
        <w:br/>
        <w:t xml:space="preserve">Tapu senetlerinin veya diğer vesaik-i </w:t>
      </w:r>
      <w:proofErr w:type="spellStart"/>
      <w:r w:rsidRPr="00A541EF">
        <w:rPr>
          <w:rFonts w:ascii="Arial" w:hAnsi="Arial" w:cs="Arial"/>
        </w:rPr>
        <w:t>tasavvufiyenin</w:t>
      </w:r>
      <w:proofErr w:type="spellEnd"/>
      <w:r w:rsidRPr="00A541EF">
        <w:rPr>
          <w:rFonts w:ascii="Arial" w:hAnsi="Arial" w:cs="Arial"/>
        </w:rPr>
        <w:t xml:space="preserve"> tarih ve numaraları (suretleri </w:t>
      </w:r>
      <w:proofErr w:type="spellStart"/>
      <w:r w:rsidRPr="00A541EF">
        <w:rPr>
          <w:rFonts w:ascii="Arial" w:hAnsi="Arial" w:cs="Arial"/>
        </w:rPr>
        <w:t>rapt</w:t>
      </w:r>
      <w:proofErr w:type="spellEnd"/>
      <w:r w:rsidRPr="00A541EF">
        <w:rPr>
          <w:rFonts w:ascii="Arial" w:hAnsi="Arial" w:cs="Arial"/>
        </w:rPr>
        <w:t xml:space="preserve"> olacaktır)</w:t>
      </w:r>
      <w:r w:rsidRPr="00A541EF">
        <w:rPr>
          <w:rFonts w:ascii="Arial" w:hAnsi="Arial" w:cs="Arial"/>
        </w:rPr>
        <w:br/>
        <w:t>Tapu senetleri kimin adına mukayyettir</w:t>
      </w:r>
      <w:r w:rsidRPr="00A541EF">
        <w:rPr>
          <w:rFonts w:ascii="Arial" w:hAnsi="Arial" w:cs="Arial"/>
        </w:rPr>
        <w:br/>
        <w:t xml:space="preserve">Emlak ve arazinin tapu senedinde </w:t>
      </w:r>
      <w:proofErr w:type="spellStart"/>
      <w:r w:rsidRPr="00A541EF">
        <w:rPr>
          <w:rFonts w:ascii="Arial" w:hAnsi="Arial" w:cs="Arial"/>
        </w:rPr>
        <w:t>makayyet</w:t>
      </w:r>
      <w:proofErr w:type="spellEnd"/>
      <w:r w:rsidRPr="00A541EF">
        <w:rPr>
          <w:rFonts w:ascii="Arial" w:hAnsi="Arial" w:cs="Arial"/>
        </w:rPr>
        <w:t xml:space="preserve"> kıymeti (altın Türk lirası hesabıyla)</w:t>
      </w:r>
      <w:r w:rsidRPr="00A541EF">
        <w:rPr>
          <w:rFonts w:ascii="Arial" w:hAnsi="Arial" w:cs="Arial"/>
        </w:rPr>
        <w:br/>
      </w:r>
      <w:r w:rsidRPr="00A541EF">
        <w:rPr>
          <w:rFonts w:ascii="Arial" w:hAnsi="Arial" w:cs="Arial"/>
        </w:rPr>
        <w:br/>
      </w:r>
      <w:r w:rsidRPr="00A541EF">
        <w:rPr>
          <w:rFonts w:ascii="Arial" w:hAnsi="Arial" w:cs="Arial"/>
          <w:b/>
        </w:rPr>
        <w:t>4.ncü sayfa:</w:t>
      </w:r>
      <w:r w:rsidRPr="00A541EF">
        <w:rPr>
          <w:rFonts w:ascii="Arial" w:hAnsi="Arial" w:cs="Arial"/>
          <w:b/>
        </w:rPr>
        <w:br/>
      </w:r>
      <w:r w:rsidRPr="00A541EF">
        <w:rPr>
          <w:rFonts w:ascii="Arial" w:hAnsi="Arial" w:cs="Arial"/>
        </w:rPr>
        <w:t xml:space="preserve">Bu sayfada </w:t>
      </w:r>
      <w:proofErr w:type="spellStart"/>
      <w:r w:rsidRPr="00A541EF">
        <w:rPr>
          <w:rFonts w:ascii="Arial" w:hAnsi="Arial" w:cs="Arial"/>
        </w:rPr>
        <w:t>müstedinin</w:t>
      </w:r>
      <w:proofErr w:type="spellEnd"/>
      <w:r w:rsidRPr="00A541EF">
        <w:rPr>
          <w:rFonts w:ascii="Arial" w:hAnsi="Arial" w:cs="Arial"/>
        </w:rPr>
        <w:t xml:space="preserve"> terk eylediği emlak-ı </w:t>
      </w:r>
      <w:proofErr w:type="spellStart"/>
      <w:r w:rsidRPr="00A541EF">
        <w:rPr>
          <w:rFonts w:ascii="Arial" w:hAnsi="Arial" w:cs="Arial"/>
        </w:rPr>
        <w:t>menkuleye</w:t>
      </w:r>
      <w:proofErr w:type="spellEnd"/>
      <w:r w:rsidRPr="00A541EF">
        <w:rPr>
          <w:rFonts w:ascii="Arial" w:hAnsi="Arial" w:cs="Arial"/>
        </w:rPr>
        <w:t xml:space="preserve"> ait olan cetvel ( cetvel- B) bulunmaktadır. </w:t>
      </w:r>
    </w:p>
    <w:p w:rsidR="00480A97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</w:rPr>
        <w:t>Bu cetvel mübadile ait</w:t>
      </w:r>
      <w:r w:rsidR="00A541EF">
        <w:rPr>
          <w:rFonts w:ascii="Arial" w:hAnsi="Arial" w:cs="Arial"/>
        </w:rPr>
        <w:t>;</w:t>
      </w:r>
      <w:r w:rsidR="00480A97">
        <w:rPr>
          <w:rFonts w:ascii="Arial" w:hAnsi="Arial" w:cs="Arial"/>
        </w:rPr>
        <w:br/>
      </w:r>
      <w:r w:rsidRPr="00A541EF">
        <w:rPr>
          <w:rFonts w:ascii="Arial" w:hAnsi="Arial" w:cs="Arial"/>
        </w:rPr>
        <w:t xml:space="preserve">Eşya-i </w:t>
      </w:r>
      <w:proofErr w:type="spellStart"/>
      <w:r w:rsidRPr="00A541EF">
        <w:rPr>
          <w:rFonts w:ascii="Arial" w:hAnsi="Arial" w:cs="Arial"/>
        </w:rPr>
        <w:t>beytiyye</w:t>
      </w:r>
      <w:proofErr w:type="spellEnd"/>
      <w:r w:rsidRPr="00A541EF">
        <w:rPr>
          <w:rFonts w:ascii="Arial" w:hAnsi="Arial" w:cs="Arial"/>
        </w:rPr>
        <w:t xml:space="preserve"> (ev eşyaları) altın Türk lirası üzerinden mecmu kıymeti</w:t>
      </w:r>
    </w:p>
    <w:p w:rsidR="00A541EF" w:rsidRDefault="00976099">
      <w:pPr>
        <w:rPr>
          <w:rFonts w:ascii="Arial" w:hAnsi="Arial" w:cs="Arial"/>
          <w:b/>
        </w:rPr>
      </w:pPr>
      <w:r w:rsidRPr="00A541EF">
        <w:rPr>
          <w:rFonts w:ascii="Arial" w:hAnsi="Arial" w:cs="Arial"/>
        </w:rPr>
        <w:t>Hayvanat (adedi, cinsi, altın Türk lirası kıymeti</w:t>
      </w:r>
      <w:r w:rsidR="00A541EF">
        <w:rPr>
          <w:rFonts w:ascii="Arial" w:hAnsi="Arial" w:cs="Arial"/>
        </w:rPr>
        <w:t>)</w:t>
      </w:r>
      <w:r w:rsidRPr="00A541EF">
        <w:rPr>
          <w:rFonts w:ascii="Arial" w:hAnsi="Arial" w:cs="Arial"/>
        </w:rPr>
        <w:br/>
      </w:r>
    </w:p>
    <w:p w:rsidR="00A541EF" w:rsidRDefault="00976099">
      <w:pPr>
        <w:rPr>
          <w:rFonts w:ascii="Arial" w:hAnsi="Arial" w:cs="Arial"/>
          <w:b/>
        </w:rPr>
      </w:pPr>
      <w:r w:rsidRPr="00A541EF">
        <w:rPr>
          <w:rFonts w:ascii="Arial" w:hAnsi="Arial" w:cs="Arial"/>
          <w:b/>
        </w:rPr>
        <w:lastRenderedPageBreak/>
        <w:t xml:space="preserve">5. </w:t>
      </w:r>
      <w:proofErr w:type="spellStart"/>
      <w:r w:rsidRPr="00A541EF">
        <w:rPr>
          <w:rFonts w:ascii="Arial" w:hAnsi="Arial" w:cs="Arial"/>
          <w:b/>
        </w:rPr>
        <w:t>nci</w:t>
      </w:r>
      <w:proofErr w:type="spellEnd"/>
      <w:r w:rsidRPr="00A541EF">
        <w:rPr>
          <w:rFonts w:ascii="Arial" w:hAnsi="Arial" w:cs="Arial"/>
          <w:b/>
        </w:rPr>
        <w:t xml:space="preserve"> </w:t>
      </w:r>
      <w:proofErr w:type="gramStart"/>
      <w:r w:rsidRPr="00A541EF">
        <w:rPr>
          <w:rFonts w:ascii="Arial" w:hAnsi="Arial" w:cs="Arial"/>
          <w:b/>
        </w:rPr>
        <w:t>sayfa : vekaletname</w:t>
      </w:r>
      <w:proofErr w:type="gramEnd"/>
      <w:r w:rsidRPr="00A541EF">
        <w:rPr>
          <w:rFonts w:ascii="Arial" w:hAnsi="Arial" w:cs="Arial"/>
          <w:b/>
        </w:rPr>
        <w:br/>
      </w:r>
      <w:r w:rsidRPr="00A541EF">
        <w:rPr>
          <w:rFonts w:ascii="Arial" w:hAnsi="Arial" w:cs="Arial"/>
        </w:rPr>
        <w:t xml:space="preserve">Komisyon nezdinde kendilerini temsil ve hukuklarının müdafaası için verilen vekaletname </w:t>
      </w:r>
      <w:r w:rsidR="00A541EF">
        <w:rPr>
          <w:rFonts w:ascii="Arial" w:hAnsi="Arial" w:cs="Arial"/>
        </w:rPr>
        <w:t xml:space="preserve"> (k</w:t>
      </w:r>
      <w:r w:rsidRPr="00A541EF">
        <w:rPr>
          <w:rFonts w:ascii="Arial" w:hAnsi="Arial" w:cs="Arial"/>
        </w:rPr>
        <w:t>imi mübadiller için ihtiyaç duyulduğunda)</w:t>
      </w:r>
      <w:r w:rsidRPr="00A541EF">
        <w:rPr>
          <w:rFonts w:ascii="Arial" w:hAnsi="Arial" w:cs="Arial"/>
        </w:rPr>
        <w:br/>
      </w:r>
    </w:p>
    <w:p w:rsidR="00A541EF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  <w:b/>
        </w:rPr>
        <w:t>Ek sayfa:</w:t>
      </w:r>
      <w:r w:rsidRPr="00A541EF">
        <w:rPr>
          <w:rFonts w:ascii="Arial" w:hAnsi="Arial" w:cs="Arial"/>
        </w:rPr>
        <w:br/>
        <w:t>Müsadere edilen emlak beyanı.</w:t>
      </w:r>
      <w:r w:rsidRPr="00A541EF">
        <w:rPr>
          <w:rFonts w:ascii="Arial" w:hAnsi="Arial" w:cs="Arial"/>
        </w:rPr>
        <w:br/>
        <w:t>Yunanlılarca daha önce müsadere edilen (varsa)mallarını (belgelemeleri halinde) gösterir belge.</w:t>
      </w:r>
      <w:r w:rsidRPr="00A541EF">
        <w:rPr>
          <w:rFonts w:ascii="Arial" w:hAnsi="Arial" w:cs="Arial"/>
        </w:rPr>
        <w:br/>
        <w:t xml:space="preserve">Müsaderenin hangi tarihten itibaren (a) ve (b) cetvellerinde irade olunan </w:t>
      </w:r>
      <w:proofErr w:type="spellStart"/>
      <w:r w:rsidRPr="00A541EF">
        <w:rPr>
          <w:rFonts w:ascii="Arial" w:hAnsi="Arial" w:cs="Arial"/>
        </w:rPr>
        <w:t>emvallerin</w:t>
      </w:r>
      <w:proofErr w:type="spellEnd"/>
      <w:r w:rsidRPr="00A541EF">
        <w:rPr>
          <w:rFonts w:ascii="Arial" w:hAnsi="Arial" w:cs="Arial"/>
        </w:rPr>
        <w:t xml:space="preserve"> hangi tarihte müsadere edilmiştir.</w:t>
      </w:r>
      <w:r w:rsidRPr="00A541EF">
        <w:rPr>
          <w:rFonts w:ascii="Arial" w:hAnsi="Arial" w:cs="Arial"/>
        </w:rPr>
        <w:br/>
        <w:t xml:space="preserve">Müsadere edilen bu </w:t>
      </w:r>
      <w:proofErr w:type="spellStart"/>
      <w:r w:rsidRPr="00A541EF">
        <w:rPr>
          <w:rFonts w:ascii="Arial" w:hAnsi="Arial" w:cs="Arial"/>
        </w:rPr>
        <w:t>emvallerin</w:t>
      </w:r>
      <w:proofErr w:type="spellEnd"/>
      <w:r w:rsidRPr="00A541EF">
        <w:rPr>
          <w:rFonts w:ascii="Arial" w:hAnsi="Arial" w:cs="Arial"/>
        </w:rPr>
        <w:t xml:space="preserve"> 1909-1914 seneleri zarfındaki varidat-ı senevisi </w:t>
      </w:r>
      <w:proofErr w:type="spellStart"/>
      <w:r w:rsidRPr="00A541EF">
        <w:rPr>
          <w:rFonts w:ascii="Arial" w:hAnsi="Arial" w:cs="Arial"/>
        </w:rPr>
        <w:t>mikdarı</w:t>
      </w:r>
      <w:proofErr w:type="spellEnd"/>
      <w:r w:rsidRPr="00A541EF">
        <w:rPr>
          <w:rFonts w:ascii="Arial" w:hAnsi="Arial" w:cs="Arial"/>
        </w:rPr>
        <w:t xml:space="preserve"> ne idi (a) </w:t>
      </w:r>
      <w:proofErr w:type="spellStart"/>
      <w:r w:rsidRPr="00A541EF">
        <w:rPr>
          <w:rFonts w:ascii="Arial" w:hAnsi="Arial" w:cs="Arial"/>
        </w:rPr>
        <w:t>cedveli</w:t>
      </w:r>
      <w:proofErr w:type="spellEnd"/>
      <w:r w:rsidRPr="00A541EF">
        <w:rPr>
          <w:rFonts w:ascii="Arial" w:hAnsi="Arial" w:cs="Arial"/>
        </w:rPr>
        <w:t xml:space="preserve"> mucibince.</w:t>
      </w:r>
      <w:r w:rsidRPr="00A541EF">
        <w:rPr>
          <w:rFonts w:ascii="Arial" w:hAnsi="Arial" w:cs="Arial"/>
        </w:rPr>
        <w:br/>
      </w:r>
    </w:p>
    <w:p w:rsidR="003C7398" w:rsidRDefault="00976099">
      <w:pPr>
        <w:rPr>
          <w:rFonts w:ascii="Arial" w:hAnsi="Arial" w:cs="Arial"/>
        </w:rPr>
      </w:pPr>
      <w:r w:rsidRPr="00A541EF">
        <w:rPr>
          <w:rFonts w:ascii="Arial" w:hAnsi="Arial" w:cs="Arial"/>
        </w:rPr>
        <w:t>Altında tasdik tarihi ve imam, muhtar ve azalardan oluşan tasdik heyeti imza veya mühürleri</w:t>
      </w:r>
      <w:r w:rsidR="00A541EF">
        <w:rPr>
          <w:rFonts w:ascii="Arial" w:hAnsi="Arial" w:cs="Arial"/>
        </w:rPr>
        <w:t xml:space="preserve"> </w:t>
      </w:r>
      <w:r w:rsidRPr="00A541EF">
        <w:rPr>
          <w:rFonts w:ascii="Arial" w:hAnsi="Arial" w:cs="Arial"/>
        </w:rPr>
        <w:t>bulunmaktadır.</w:t>
      </w:r>
      <w:r w:rsidRPr="00A541EF">
        <w:rPr>
          <w:rFonts w:ascii="Arial" w:hAnsi="Arial" w:cs="Arial"/>
        </w:rPr>
        <w:br/>
      </w:r>
    </w:p>
    <w:p w:rsidR="00480A97" w:rsidRDefault="00480A97">
      <w:pPr>
        <w:rPr>
          <w:rFonts w:ascii="Arial" w:hAnsi="Arial" w:cs="Arial"/>
        </w:rPr>
      </w:pPr>
    </w:p>
    <w:p w:rsidR="00480A97" w:rsidRPr="00480A97" w:rsidRDefault="00480A97" w:rsidP="00480A97">
      <w:pPr>
        <w:jc w:val="center"/>
        <w:rPr>
          <w:rFonts w:ascii="Arial" w:hAnsi="Arial" w:cs="Arial"/>
          <w:b/>
          <w:sz w:val="24"/>
          <w:szCs w:val="24"/>
        </w:rPr>
      </w:pPr>
      <w:hyperlink r:id="rId4" w:history="1">
        <w:r w:rsidRPr="00480A97">
          <w:rPr>
            <w:rStyle w:val="Kpr"/>
            <w:rFonts w:ascii="Arial" w:hAnsi="Arial" w:cs="Arial"/>
            <w:b/>
            <w:sz w:val="24"/>
            <w:szCs w:val="24"/>
          </w:rPr>
          <w:t>www.pikovamubadilleri.com</w:t>
        </w:r>
      </w:hyperlink>
    </w:p>
    <w:p w:rsidR="00480A97" w:rsidRPr="00480A97" w:rsidRDefault="00480A97" w:rsidP="00480A97">
      <w:pPr>
        <w:jc w:val="center"/>
        <w:rPr>
          <w:rFonts w:ascii="Arial" w:hAnsi="Arial" w:cs="Arial"/>
          <w:b/>
          <w:sz w:val="24"/>
          <w:szCs w:val="24"/>
        </w:rPr>
      </w:pPr>
    </w:p>
    <w:sectPr w:rsidR="00480A97" w:rsidRPr="0048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99"/>
    <w:rsid w:val="003C7398"/>
    <w:rsid w:val="00480A97"/>
    <w:rsid w:val="008B533F"/>
    <w:rsid w:val="00976099"/>
    <w:rsid w:val="00A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0FDC-73BB-4675-B34B-DB7006D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0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kovamubadiller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SAMSUNG-PC</dc:creator>
  <cp:keywords/>
  <dc:description/>
  <cp:lastModifiedBy>pc</cp:lastModifiedBy>
  <cp:revision>6</cp:revision>
  <dcterms:created xsi:type="dcterms:W3CDTF">2014-03-24T21:52:00Z</dcterms:created>
  <dcterms:modified xsi:type="dcterms:W3CDTF">2014-05-06T20:34:00Z</dcterms:modified>
</cp:coreProperties>
</file>