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13" w:rsidRPr="00183BB9" w:rsidRDefault="00585F13" w:rsidP="00585F13">
      <w:pPr>
        <w:spacing w:before="100" w:beforeAutospacing="1" w:after="100" w:afterAutospacing="1" w:line="240" w:lineRule="auto"/>
        <w:ind w:right="75"/>
        <w:jc w:val="right"/>
        <w:rPr>
          <w:rFonts w:asciiTheme="minorBidi" w:hAnsiTheme="minorBidi"/>
          <w:b/>
          <w:color w:val="002060"/>
          <w:sz w:val="24"/>
          <w:szCs w:val="24"/>
        </w:rPr>
      </w:pPr>
      <w:r w:rsidRPr="00183BB9">
        <w:rPr>
          <w:rFonts w:asciiTheme="minorBidi" w:hAnsiTheme="minorBidi"/>
          <w:b/>
          <w:color w:val="002060"/>
          <w:sz w:val="24"/>
          <w:szCs w:val="24"/>
        </w:rPr>
        <w:fldChar w:fldCharType="begin"/>
      </w:r>
      <w:r w:rsidRPr="00183BB9">
        <w:rPr>
          <w:rFonts w:asciiTheme="minorBidi" w:hAnsiTheme="minorBidi"/>
          <w:b/>
          <w:color w:val="002060"/>
          <w:sz w:val="24"/>
          <w:szCs w:val="24"/>
        </w:rPr>
        <w:instrText xml:space="preserve"> HYPERLINK "http://www.pikovamubadilleri.com" </w:instrText>
      </w:r>
      <w:r w:rsidRPr="00183BB9">
        <w:rPr>
          <w:rFonts w:asciiTheme="minorBidi" w:hAnsiTheme="minorBidi"/>
          <w:b/>
          <w:color w:val="002060"/>
          <w:sz w:val="24"/>
          <w:szCs w:val="24"/>
        </w:rPr>
        <w:fldChar w:fldCharType="separate"/>
      </w:r>
      <w:r w:rsidRPr="00183BB9">
        <w:rPr>
          <w:rStyle w:val="Kpr"/>
          <w:rFonts w:asciiTheme="minorBidi" w:hAnsiTheme="minorBidi"/>
          <w:b/>
          <w:sz w:val="24"/>
          <w:szCs w:val="24"/>
        </w:rPr>
        <w:t>www.pikovamubadilleri.com</w:t>
      </w:r>
      <w:r w:rsidRPr="00183BB9">
        <w:rPr>
          <w:rFonts w:asciiTheme="minorBidi" w:hAnsiTheme="minorBidi"/>
          <w:b/>
          <w:color w:val="002060"/>
          <w:sz w:val="24"/>
          <w:szCs w:val="24"/>
        </w:rPr>
        <w:fldChar w:fldCharType="end"/>
      </w:r>
      <w:r w:rsidRPr="00183BB9">
        <w:rPr>
          <w:rFonts w:asciiTheme="minorBidi" w:hAnsiTheme="minorBidi"/>
          <w:b/>
          <w:color w:val="002060"/>
          <w:sz w:val="24"/>
          <w:szCs w:val="24"/>
        </w:rPr>
        <w:t xml:space="preserve"> </w:t>
      </w:r>
    </w:p>
    <w:p w:rsidR="00E01CAA" w:rsidRPr="00183BB9" w:rsidRDefault="00585F13" w:rsidP="00E01CAA">
      <w:pPr>
        <w:spacing w:before="100" w:beforeAutospacing="1" w:after="100" w:afterAutospacing="1" w:line="240" w:lineRule="auto"/>
        <w:ind w:right="75"/>
        <w:jc w:val="center"/>
        <w:rPr>
          <w:rFonts w:asciiTheme="minorBidi" w:hAnsiTheme="minorBidi"/>
          <w:b/>
          <w:color w:val="002060"/>
          <w:sz w:val="24"/>
          <w:szCs w:val="24"/>
        </w:rPr>
      </w:pPr>
      <w:r w:rsidRPr="00183BB9">
        <w:rPr>
          <w:rFonts w:asciiTheme="minorBidi" w:hAnsiTheme="minorBidi"/>
          <w:b/>
          <w:color w:val="002060"/>
          <w:sz w:val="24"/>
          <w:szCs w:val="24"/>
        </w:rPr>
        <w:t>MÜBADELE GEMİLERİ</w:t>
      </w:r>
      <w:r w:rsidR="00183BB9" w:rsidRPr="00183BB9">
        <w:rPr>
          <w:rFonts w:asciiTheme="minorBidi" w:hAnsiTheme="minorBidi"/>
          <w:b/>
          <w:color w:val="002060"/>
          <w:sz w:val="24"/>
          <w:szCs w:val="24"/>
        </w:rPr>
        <w:t>MİZ</w:t>
      </w:r>
      <w:r w:rsidR="00183BB9">
        <w:rPr>
          <w:rFonts w:asciiTheme="minorBidi" w:hAnsiTheme="minorBidi"/>
          <w:b/>
          <w:color w:val="002060"/>
          <w:sz w:val="24"/>
          <w:szCs w:val="24"/>
        </w:rPr>
        <w:t>.</w:t>
      </w:r>
    </w:p>
    <w:p w:rsidR="00183BB9" w:rsidRPr="00183BB9" w:rsidRDefault="00183BB9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hAnsiTheme="minorBidi"/>
          <w:bCs/>
          <w:color w:val="0070C0"/>
          <w:sz w:val="24"/>
          <w:szCs w:val="24"/>
        </w:rPr>
      </w:pPr>
      <w:r w:rsidRPr="00183BB9">
        <w:rPr>
          <w:rFonts w:asciiTheme="minorBidi" w:hAnsiTheme="minorBidi"/>
          <w:b/>
          <w:color w:val="0070C0"/>
          <w:sz w:val="24"/>
          <w:szCs w:val="24"/>
        </w:rPr>
        <w:t>Açıklama:</w:t>
      </w:r>
      <w:r w:rsidRPr="00183BB9">
        <w:rPr>
          <w:rFonts w:asciiTheme="minorBidi" w:hAnsiTheme="minorBidi"/>
          <w:bCs/>
          <w:color w:val="0070C0"/>
          <w:sz w:val="24"/>
          <w:szCs w:val="24"/>
        </w:rPr>
        <w:t xml:space="preserve"> Aşağıda okuyacağınız metin, Sayın </w:t>
      </w:r>
      <w:proofErr w:type="spellStart"/>
      <w:r w:rsidRPr="00183BB9">
        <w:rPr>
          <w:rFonts w:asciiTheme="minorBidi" w:hAnsiTheme="minorBidi"/>
          <w:b/>
          <w:color w:val="0070C0"/>
          <w:sz w:val="24"/>
          <w:szCs w:val="24"/>
        </w:rPr>
        <w:t>Prof.Dr</w:t>
      </w:r>
      <w:proofErr w:type="spellEnd"/>
      <w:r w:rsidRPr="00183BB9">
        <w:rPr>
          <w:rFonts w:asciiTheme="minorBidi" w:hAnsiTheme="minorBidi"/>
          <w:b/>
          <w:color w:val="0070C0"/>
          <w:sz w:val="24"/>
          <w:szCs w:val="24"/>
        </w:rPr>
        <w:t>. Kemal Arı</w:t>
      </w:r>
      <w:r w:rsidRPr="00183BB9">
        <w:rPr>
          <w:rFonts w:asciiTheme="minorBidi" w:hAnsiTheme="minorBidi"/>
          <w:bCs/>
          <w:color w:val="0070C0"/>
          <w:sz w:val="24"/>
          <w:szCs w:val="24"/>
        </w:rPr>
        <w:t xml:space="preserve">’ </w:t>
      </w:r>
      <w:proofErr w:type="spellStart"/>
      <w:r w:rsidRPr="00183BB9">
        <w:rPr>
          <w:rFonts w:asciiTheme="minorBidi" w:hAnsiTheme="minorBidi"/>
          <w:bCs/>
          <w:color w:val="0070C0"/>
          <w:sz w:val="24"/>
          <w:szCs w:val="24"/>
        </w:rPr>
        <w:t>nın</w:t>
      </w:r>
      <w:proofErr w:type="spellEnd"/>
      <w:r w:rsidRPr="00183BB9">
        <w:rPr>
          <w:rFonts w:asciiTheme="minorBidi" w:hAnsiTheme="minorBidi"/>
          <w:bCs/>
          <w:color w:val="0070C0"/>
          <w:sz w:val="24"/>
          <w:szCs w:val="24"/>
        </w:rPr>
        <w:t xml:space="preserve"> çalışmalarının ürünü olup </w:t>
      </w:r>
      <w:r w:rsidRPr="00183BB9">
        <w:rPr>
          <w:rFonts w:asciiTheme="minorBidi" w:hAnsiTheme="minorBidi"/>
          <w:b/>
          <w:color w:val="0070C0"/>
          <w:sz w:val="24"/>
          <w:szCs w:val="24"/>
        </w:rPr>
        <w:t>“Mübadele Gemileri</w:t>
      </w:r>
      <w:r w:rsidRPr="00183BB9">
        <w:rPr>
          <w:rFonts w:asciiTheme="minorBidi" w:hAnsiTheme="minorBidi"/>
          <w:bCs/>
          <w:color w:val="0070C0"/>
          <w:sz w:val="24"/>
          <w:szCs w:val="24"/>
        </w:rPr>
        <w:t>” ve  “</w:t>
      </w:r>
      <w:r w:rsidRPr="00183BB9">
        <w:rPr>
          <w:rFonts w:asciiTheme="minorBidi" w:hAnsiTheme="minorBidi"/>
          <w:b/>
          <w:color w:val="0070C0"/>
          <w:sz w:val="24"/>
          <w:szCs w:val="24"/>
        </w:rPr>
        <w:t>Büyük Mübadele</w:t>
      </w:r>
      <w:r w:rsidRPr="00183BB9">
        <w:rPr>
          <w:rFonts w:asciiTheme="minorBidi" w:hAnsiTheme="minorBidi"/>
          <w:bCs/>
          <w:color w:val="0070C0"/>
          <w:sz w:val="24"/>
          <w:szCs w:val="24"/>
        </w:rPr>
        <w:t>” isimli kitaplarından alıntıdır. Sitemizde yayınl</w:t>
      </w:r>
      <w:r w:rsidR="00370693">
        <w:rPr>
          <w:rFonts w:asciiTheme="minorBidi" w:hAnsiTheme="minorBidi"/>
          <w:bCs/>
          <w:color w:val="0070C0"/>
          <w:sz w:val="24"/>
          <w:szCs w:val="24"/>
        </w:rPr>
        <w:t>anmasına izin verdiği için saygıdeğer</w:t>
      </w:r>
      <w:bookmarkStart w:id="0" w:name="_GoBack"/>
      <w:bookmarkEnd w:id="0"/>
      <w:r w:rsidRPr="00183BB9">
        <w:rPr>
          <w:rFonts w:asciiTheme="minorBidi" w:hAnsiTheme="minorBidi"/>
          <w:bCs/>
          <w:color w:val="0070C0"/>
          <w:sz w:val="24"/>
          <w:szCs w:val="24"/>
        </w:rPr>
        <w:t xml:space="preserve"> hocamıza teşekkür ve şükranlarımızı sunarız. </w:t>
      </w:r>
    </w:p>
    <w:p w:rsidR="00BE4EE0" w:rsidRPr="00183BB9" w:rsidRDefault="00E2115D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hAnsiTheme="minorBidi"/>
          <w:b/>
          <w:color w:val="002060"/>
          <w:sz w:val="24"/>
          <w:szCs w:val="24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Birinci D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ünya 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avaşı başlarında 130 bin tona ulaşan </w:t>
      </w:r>
      <w:hyperlink r:id="rId6" w:history="1">
        <w:r w:rsidR="00BE4EE0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T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ürk deniz ticaret filosu</w:t>
        </w:r>
      </w:hyperlink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, savaş yıllarında önemli kayıplara uğrayarak, 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C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umhuriyet </w:t>
      </w:r>
      <w:proofErr w:type="spellStart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ürkiyesine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="00BE4EE0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sadece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35 bin tonluk filo aktarabildi. </w:t>
      </w:r>
      <w:r w:rsidR="00BE4EE0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</w:p>
    <w:p w:rsidR="00BE4EE0" w:rsidRPr="00183BB9" w:rsidRDefault="00BE4EE0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 sırada 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ürkiye, tarihte çok ender yaşanabilecek bir durumla karşılaştı. 30 ocak 1923 tarihinde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L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ozan'da </w:t>
      </w:r>
      <w:proofErr w:type="gram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imzalanan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 TÜRK</w:t>
      </w:r>
      <w:proofErr w:type="gramEnd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-RUM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 </w:t>
      </w:r>
      <w:r w:rsidR="00585F13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>N</w:t>
      </w:r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 xml:space="preserve">üfus </w:t>
      </w:r>
      <w:r w:rsidR="00585F13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>M</w:t>
      </w:r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>übadelesi</w:t>
      </w:r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 xml:space="preserve"> </w:t>
      </w:r>
      <w:r w:rsidR="00585F13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>A</w:t>
      </w:r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>nlaşması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ile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atı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Trakya dışında kalan Türkler (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müslümanlar</w:t>
      </w:r>
      <w:proofErr w:type="spellEnd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)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ve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tanbul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şehir merkezi 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dışında yaşayan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ürkiyeli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O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rtodoksların zorunlu değişimi öngörüldü.</w:t>
      </w:r>
    </w:p>
    <w:p w:rsidR="00BE4EE0" w:rsidRPr="00183BB9" w:rsidRDefault="00BE4EE0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D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emiryollarından yararlanma olanağı bulunmayan ülkede, 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mübadillerin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deniz yoluyla getirilmesi, pratik ve ucuz olacağı için tek yol olarak görüldü.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unun için </w:t>
      </w:r>
      <w:hyperlink r:id="rId7" w:history="1">
        <w:r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 İ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mar ve </w:t>
        </w:r>
        <w:r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İ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skan </w:t>
        </w:r>
        <w:r w:rsidR="00585F13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V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ekaleti</w:t>
        </w:r>
      </w:hyperlink>
      <w:proofErr w:type="gram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miz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tarafından</w:t>
      </w:r>
      <w:proofErr w:type="gramEnd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bir Mübadil taşıma ihalesi a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ç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ıldı ve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açılan taşıma ihalesine,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talyan,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unan,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E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rmeni ve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 vapur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Kumpanyaları (Şirketleri)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katıldı. </w:t>
      </w:r>
    </w:p>
    <w:p w:rsidR="00A12999" w:rsidRPr="00183BB9" w:rsidRDefault="00BE4EE0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abancı işletmelere bağlı gemilerle göçmen getirilmesi halinde çok sınırlı olan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milli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sermayenin başka ülkelere gideceği endişesiyle devreye giren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 vapurcular birliğinin, </w:t>
      </w:r>
      <w:hyperlink r:id="rId8" w:history="1">
        <w:r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Ll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oyd </w:t>
        </w:r>
        <w:proofErr w:type="spellStart"/>
        <w:r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Tr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iestino</w:t>
        </w:r>
        <w:proofErr w:type="spellEnd"/>
      </w:hyperlink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kumpanyasının ihaleyi kaz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andığının duyurulmasına rağmen 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stanbul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Sanayi ve Ticaret O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dası ile hükümet nezdindeki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girişimleri olumlu sonuç verdi. H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ükümete bağlı </w:t>
      </w:r>
      <w:hyperlink r:id="rId9" w:history="1"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S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eyri </w:t>
        </w:r>
        <w:proofErr w:type="spellStart"/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S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efain</w:t>
        </w:r>
        <w:proofErr w:type="spellEnd"/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 </w:t>
        </w:r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İ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daresi</w:t>
        </w:r>
      </w:hyperlink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(Türk Denizyolları İşletmesi)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ile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 gemi kumpanyalarının güçlerini birleştirerek, yükün altına girme isteği, hükümetten onay aldı.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öylece ilk başta 12 vapur olarak belirlenen filo, bakanlar kurulu kararıyla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mübadilleri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taşımayı üstlendi</w:t>
      </w:r>
      <w:proofErr w:type="gram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.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.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emi sayısı sonraki görüşmelerde değişti, yenileri eklenerek, filo büyütüldü. </w:t>
      </w:r>
      <w:proofErr w:type="gram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böylece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ilk aşamada adları üzerinde uzlaşılan gemilerin yedeklerle birlikte tonajı, 27 bini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Tonu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buldu. </w:t>
      </w:r>
      <w:proofErr w:type="gram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sonra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filo,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toplam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50 gemiye ulaştı...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öçmen taşımada kullanılan gemilerin en büyüğünü 5062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gros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tonluk "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AKDENİZ</w:t>
      </w:r>
      <w:hyperlink r:id="rId10" w:history="1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", en ünlüsünü ise </w:t>
      </w:r>
      <w:proofErr w:type="spellStart"/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ATATÜRK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'ün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de birkaç kez bindiği, </w:t>
      </w:r>
      <w:hyperlink r:id="rId11" w:history="1"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O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rhan </w:t>
        </w:r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V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eli</w:t>
        </w:r>
      </w:hyperlink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'nin, </w:t>
      </w:r>
      <w:hyperlink r:id="rId12" w:history="1"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B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 xml:space="preserve">edri </w:t>
        </w:r>
        <w:r w:rsidR="00A12999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R</w:t>
        </w:r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ahmi</w:t>
        </w:r>
      </w:hyperlink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'nin eserlerinde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adı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geçen "</w:t>
      </w:r>
      <w:r w:rsidR="00A12999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eastAsia="tr-TR"/>
        </w:rPr>
        <w:t>GÜLCEMAL</w:t>
      </w:r>
      <w:hyperlink r:id="rId13" w:history="1"/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" oluşturdu. C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umhuriyet,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D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umlupınar, </w:t>
      </w:r>
      <w:proofErr w:type="spellStart"/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adıkzade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,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Giresun ve Sakarya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diğer önemli gemiler arasında sayıldı.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Ç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oğunluğu 50 yaşın üzerinde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olan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gemilerden "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ÜMİT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", yaşlı olduğu için şanssızlığın da etkisiyle karaya oturdu.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üyük ölçüde açıkta kalmış, başta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SELANİK</w:t>
      </w:r>
      <w:hyperlink r:id="rId14" w:history="1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olmak üzere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unanistan'ın büyük kentlerine yığılmış, kara kış koşullarında aç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ve açıkta 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perişan durumda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bekleyen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ürklerin durumunun önceliği, mübadele gemilerinin 1923 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K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asım ayı olarak </w:t>
      </w:r>
      <w:r w:rsidR="00A12999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planlanan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hareketini, 1 ay erkene aldı. </w:t>
      </w:r>
    </w:p>
    <w:p w:rsidR="00AB60A2" w:rsidRPr="00183BB9" w:rsidRDefault="00A12999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hAnsiTheme="minorBidi"/>
          <w:color w:val="385623" w:themeColor="accent6" w:themeShade="80"/>
          <w:sz w:val="24"/>
          <w:szCs w:val="24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emiler, bütün gerekli önlemler alındıktan sonra</w:t>
      </w:r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, 1 doktor ve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2 sağlık görevlisi eşliğinde </w:t>
      </w:r>
      <w:proofErr w:type="gram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EKİM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ayı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ortasında denize açıldı.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 kıyılarını,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unan iskelelerine bağlayan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E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ge, göçmen taşıyan gemilerin aralıksız gidiş gelişine tanıklık etti.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Ç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içek, veba, dizanteri aşıları uygulanan göçmenlerden hastalar ve çocuklar,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lastRenderedPageBreak/>
        <w:t xml:space="preserve">kamaralara yerleştirilmeye çalışıldı. </w:t>
      </w:r>
      <w:proofErr w:type="gram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yolcuların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çoğunluğu güvertelerde, koridorlarda, ambarlarda taşındı, hayvanlarının yanında yolculuk yapmak zorunda kalanlar oldu.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3759FF" w:rsidRPr="00183BB9">
        <w:rPr>
          <w:rFonts w:asciiTheme="minorBidi" w:eastAsia="Times New Roman" w:hAnsiTheme="minorBidi"/>
          <w:noProof/>
          <w:vanish/>
          <w:color w:val="385623" w:themeColor="accent6" w:themeShade="80"/>
          <w:sz w:val="24"/>
          <w:szCs w:val="24"/>
          <w:lang w:eastAsia="ja-JP"/>
        </w:rPr>
        <w:drawing>
          <wp:inline distT="0" distB="0" distL="0" distR="0" wp14:anchorId="6118FF3A" wp14:editId="17043E19">
            <wp:extent cx="4572000" cy="3057525"/>
            <wp:effectExtent l="0" t="0" r="0" b="9525"/>
            <wp:docPr id="6" name="Resim 6" descr="http://galeri2.uludagsozluk.com/387/mübadele-gemileri_33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eri2.uludagsozluk.com/387/mübadele-gemileri_33329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E84" w:rsidRPr="00183BB9">
        <w:rPr>
          <w:rFonts w:asciiTheme="minorBidi" w:eastAsia="Times New Roman" w:hAnsiTheme="minorBidi"/>
          <w:noProof/>
          <w:vanish/>
          <w:color w:val="385623" w:themeColor="accent6" w:themeShade="80"/>
          <w:sz w:val="24"/>
          <w:szCs w:val="24"/>
          <w:lang w:eastAsia="tr-TR"/>
        </w:rPr>
        <w:t xml:space="preserve">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Mübadillerin </w:t>
      </w:r>
      <w:proofErr w:type="gram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Anavatana  taşınmasında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en korkulan, bulaşıcı hastalıkların kol gezdiği dönemde, veba salgını riski oldu. bir ara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unanistan'da vebaya rastlanınca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elanik'ten kısa bir </w:t>
      </w:r>
      <w:proofErr w:type="gram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süre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liğine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göçmen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getirme işine ara verildi.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Mübadele 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akanlığı göçmen taşıyan </w:t>
      </w:r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bütün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gemiler için </w:t>
      </w:r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her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40 günde bir fare itlafını</w:t>
      </w:r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(öldürülmesini)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zorunlu kıldı.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G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irit,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K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avala,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D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rama ve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elanik'ten 1924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yılı 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emmuz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ayı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ortalarına kadar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toplam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314 bin 52 </w:t>
      </w:r>
      <w:proofErr w:type="spellStart"/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mubadil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, taşınabilir malları ve hayvanlarıyla birlikte gemilerle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türkiye'ye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getirildi.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übadele kapsamındaki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unanistan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ürklerinden 300 kadar sabıkalı da bir vapurla taşındığı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stanbul'da, 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E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mniyet</w:t>
      </w:r>
      <w:r w:rsidR="00AB60A2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’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te parmak izleri alındıktan sonra izinsiz ayrılmamak üzere serbest bırakıldı. </w:t>
      </w:r>
    </w:p>
    <w:p w:rsidR="00AB60A2" w:rsidRPr="00183BB9" w:rsidRDefault="00AB60A2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ürkiye'ye </w:t>
      </w:r>
      <w:proofErr w:type="spell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mubadil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taşıyan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gemiler için indirme iskeleleri,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zmir,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stanbul-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uzla, 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Tekfur Dağı (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Tekirdağ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)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, A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yvalık,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udanya,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Samsun, T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rabzon,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ntalya ve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ersin 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iskeleleri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oldu, her iskelenin yanında </w:t>
      </w:r>
      <w:hyperlink r:id="rId16" w:history="1">
        <w:r w:rsidR="003759FF" w:rsidRPr="00183BB9">
          <w:rPr>
            <w:rFonts w:asciiTheme="minorBidi" w:eastAsia="Times New Roman" w:hAnsiTheme="minorBidi"/>
            <w:color w:val="385623" w:themeColor="accent6" w:themeShade="80"/>
            <w:sz w:val="24"/>
            <w:szCs w:val="24"/>
            <w:lang w:eastAsia="tr-TR"/>
          </w:rPr>
          <w:t>karantina</w:t>
        </w:r>
      </w:hyperlink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merkezleri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oluşturuldu. (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zmir'deki "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K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arantina" semtinin ismi 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de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buradan gelmektedir...) </w:t>
      </w:r>
    </w:p>
    <w:p w:rsidR="00183BB9" w:rsidRDefault="00AB60A2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mar ve </w:t>
      </w:r>
      <w:proofErr w:type="gram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skan</w:t>
      </w:r>
      <w:proofErr w:type="gram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akanlarından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R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efet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ey'in (</w:t>
      </w:r>
      <w:proofErr w:type="spell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C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anıtez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) verdiği bilgiye göre, yükleme ve boşaltma iskeleleri arasında 269 kişi öldü. 9 kişi, vapurdan indirilip misafirhaneye götürülüşünde, 870 kişi de </w:t>
      </w:r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karantina </w:t>
      </w:r>
      <w:proofErr w:type="gram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yada</w:t>
      </w:r>
      <w:proofErr w:type="gram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misafirhanelerde hayat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>lar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t xml:space="preserve">ını kaybetti.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eastAsia="tr-TR"/>
        </w:rPr>
        <w:br/>
      </w:r>
    </w:p>
    <w:p w:rsidR="00AB60A2" w:rsidRPr="00183BB9" w:rsidRDefault="00AB60A2" w:rsidP="00275BD6">
      <w:pPr>
        <w:spacing w:before="100" w:beforeAutospacing="1" w:after="100" w:afterAutospacing="1" w:line="240" w:lineRule="auto"/>
        <w:ind w:right="75"/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</w:pPr>
      <w:proofErr w:type="spell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M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übadillerin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taşınmasında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</w:t>
      </w:r>
      <w:proofErr w:type="spell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eyri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S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efain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İ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daresine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gemi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alımıyla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birlikte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620 bin </w:t>
      </w:r>
      <w:proofErr w:type="gram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800 </w:t>
      </w:r>
      <w:r w:rsidR="00275BD6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Lira</w:t>
      </w:r>
      <w:proofErr w:type="gramEnd"/>
      <w:r w:rsidR="00275BD6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para </w:t>
      </w:r>
      <w:proofErr w:type="spellStart"/>
      <w:r w:rsidR="00275BD6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harcandı</w:t>
      </w:r>
      <w:proofErr w:type="spellEnd"/>
      <w:r w:rsidR="00275BD6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.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br/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br/>
      </w:r>
      <w:proofErr w:type="spellStart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İşte</w:t>
      </w:r>
      <w:proofErr w:type="spellEnd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Mübadilleri</w:t>
      </w:r>
      <w:proofErr w:type="spellEnd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doğdukları</w:t>
      </w:r>
      <w:proofErr w:type="spellEnd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topraklardan</w:t>
      </w:r>
      <w:proofErr w:type="spellEnd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alıp</w:t>
      </w:r>
      <w:proofErr w:type="spellEnd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Anavatan</w:t>
      </w:r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'a</w:t>
      </w:r>
      <w:proofErr w:type="spellEnd"/>
      <w:proofErr w:type="gramEnd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taşıyan</w:t>
      </w:r>
      <w:proofErr w:type="spellEnd"/>
      <w:r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kahraman</w:t>
      </w:r>
      <w:proofErr w:type="spellEnd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mübadele</w:t>
      </w:r>
      <w:proofErr w:type="spellEnd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gemileri</w:t>
      </w:r>
      <w:r w:rsidR="00275BD6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miz</w:t>
      </w:r>
      <w:proofErr w:type="spellEnd"/>
      <w:r w:rsidR="003759FF" w:rsidRPr="00183BB9">
        <w:rPr>
          <w:rFonts w:asciiTheme="minorBidi" w:eastAsia="Times New Roman" w:hAnsiTheme="minorBidi"/>
          <w:b/>
          <w:color w:val="385623" w:themeColor="accent6" w:themeShade="80"/>
          <w:sz w:val="24"/>
          <w:szCs w:val="24"/>
          <w:lang w:val="en" w:eastAsia="tr-TR"/>
        </w:rPr>
        <w:t>;</w:t>
      </w:r>
    </w:p>
    <w:p w:rsidR="00245E84" w:rsidRPr="00183BB9" w:rsidRDefault="00AB60A2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</w:pP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HACIPAŞA,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SADIKZADE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SAKARYA,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RUMELİ,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BAHR-İ CEDİT,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NİLÜFER,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DUMLUPINAR,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TİMSAH,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RİZE,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İSTANBUL,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 CANİK,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SÜRAT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SULH,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 xml:space="preserve">ANKARA, 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KIRZADE,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SALİH,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REŞİT PAŞA,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İSMET PAŞA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KARABİGA,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REŞADİYE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ALTAY,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ARSLAN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MİLLET,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CUMHURİYET,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MAHMUDİYE,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AKDENİZ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TÜRKİYE,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KARTAL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, GİRESUN,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BOZKURT,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TEŞVİKİYE,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MAHMUT ŞEVKET PAŞA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, ÜMİT</w:t>
      </w:r>
      <w:r w:rsidR="00E01CAA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,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TRABZON,</w:t>
      </w:r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GÜLNİHAL,</w:t>
      </w:r>
      <w:r w:rsidRPr="00183BB9">
        <w:rPr>
          <w:rFonts w:asciiTheme="minorBidi" w:eastAsia="Times New Roman" w:hAnsiTheme="minorBidi"/>
          <w:color w:val="002060"/>
          <w:sz w:val="24"/>
          <w:szCs w:val="24"/>
          <w:lang w:val="en" w:eastAsia="tr-TR"/>
        </w:rPr>
        <w:t>GÜLCEMAL.</w:t>
      </w:r>
      <w:r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br/>
      </w:r>
      <w:r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  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br/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M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übadilleri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taşıyan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bu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gemilerin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içinde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en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meşhur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olanı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ve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bütün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mübadillerin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hatırladığı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geminin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adı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GÜLCEMAL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'dir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.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B</w:t>
      </w:r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elki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de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ençok</w:t>
      </w:r>
      <w:proofErr w:type="spellEnd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3759FF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seferi</w:t>
      </w:r>
      <w:proofErr w:type="spellEnd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yaptığı</w:t>
      </w:r>
      <w:proofErr w:type="spellEnd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için</w:t>
      </w:r>
      <w:proofErr w:type="spellEnd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585F13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a</w:t>
      </w:r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dı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en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çok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bilinen</w:t>
      </w:r>
      <w:proofErr w:type="spellEnd"/>
      <w:proofErr w:type="gram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ve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hatırlanan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da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bu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 </w:t>
      </w:r>
      <w:proofErr w:type="spellStart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>gemidir</w:t>
      </w:r>
      <w:proofErr w:type="spellEnd"/>
      <w:r w:rsidR="00245E84" w:rsidRPr="00183BB9">
        <w:rPr>
          <w:rFonts w:asciiTheme="minorBidi" w:eastAsia="Times New Roman" w:hAnsiTheme="minorBidi"/>
          <w:color w:val="385623" w:themeColor="accent6" w:themeShade="80"/>
          <w:sz w:val="24"/>
          <w:szCs w:val="24"/>
          <w:lang w:val="en" w:eastAsia="tr-TR"/>
        </w:rPr>
        <w:t xml:space="preserve">. </w:t>
      </w:r>
    </w:p>
    <w:p w:rsidR="003759FF" w:rsidRPr="00183BB9" w:rsidRDefault="00370693" w:rsidP="00183BB9">
      <w:pPr>
        <w:spacing w:before="100" w:beforeAutospacing="1" w:after="100" w:afterAutospacing="1" w:line="240" w:lineRule="auto"/>
        <w:ind w:right="75"/>
        <w:jc w:val="both"/>
        <w:rPr>
          <w:rFonts w:asciiTheme="minorBidi" w:hAnsiTheme="minorBidi"/>
          <w:color w:val="385623" w:themeColor="accent6" w:themeShade="80"/>
          <w:sz w:val="24"/>
          <w:szCs w:val="24"/>
        </w:rPr>
      </w:pPr>
      <w:hyperlink r:id="rId17" w:history="1">
        <w:r w:rsidR="00E01CAA" w:rsidRPr="00183BB9">
          <w:rPr>
            <w:rStyle w:val="Kpr"/>
            <w:rFonts w:asciiTheme="minorBidi" w:hAnsiTheme="minorBidi"/>
            <w:sz w:val="24"/>
            <w:szCs w:val="24"/>
            <w14:textFill>
              <w14:solidFill>
                <w14:srgbClr w14:val="AB53A0">
                  <w14:lumMod w14:val="50000"/>
                </w14:srgbClr>
              </w14:solidFill>
            </w14:textFill>
          </w:rPr>
          <w:t>www.pikovamubadilleri.com</w:t>
        </w:r>
      </w:hyperlink>
      <w:r w:rsidR="00E01CAA"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 sitemizin </w:t>
      </w:r>
      <w:r w:rsidR="00E01CAA" w:rsidRPr="00183BB9">
        <w:rPr>
          <w:rFonts w:asciiTheme="minorBidi" w:hAnsiTheme="minorBidi"/>
          <w:b/>
          <w:i/>
          <w:color w:val="385623" w:themeColor="accent6" w:themeShade="80"/>
          <w:sz w:val="24"/>
          <w:szCs w:val="24"/>
        </w:rPr>
        <w:t>DOSYALAR</w:t>
      </w:r>
      <w:r w:rsidR="00E01CAA"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bölümünde, mübadele gemilerimizden KURTULUŞ, TRABZON ve </w:t>
      </w:r>
      <w:proofErr w:type="spellStart"/>
      <w:proofErr w:type="gramStart"/>
      <w:r w:rsidR="00E01CAA" w:rsidRPr="00183BB9">
        <w:rPr>
          <w:rFonts w:asciiTheme="minorBidi" w:hAnsiTheme="minorBidi"/>
          <w:color w:val="385623" w:themeColor="accent6" w:themeShade="80"/>
          <w:sz w:val="24"/>
          <w:szCs w:val="24"/>
        </w:rPr>
        <w:t>GÜLCEMAL’in</w:t>
      </w:r>
      <w:proofErr w:type="spellEnd"/>
      <w:r w:rsidR="00E01CAA"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 ilginç</w:t>
      </w:r>
      <w:proofErr w:type="gramEnd"/>
      <w:r w:rsidR="00E01CAA"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hikayelerini okuyabilirsiniz. </w:t>
      </w:r>
    </w:p>
    <w:p w:rsidR="00E01CAA" w:rsidRPr="00183BB9" w:rsidRDefault="00E01CAA" w:rsidP="00183BB9">
      <w:pPr>
        <w:spacing w:before="100" w:beforeAutospacing="1" w:after="100" w:afterAutospacing="1" w:line="240" w:lineRule="auto"/>
        <w:ind w:right="75"/>
        <w:rPr>
          <w:rFonts w:asciiTheme="minorBidi" w:hAnsiTheme="minorBidi"/>
          <w:color w:val="385623" w:themeColor="accent6" w:themeShade="80"/>
          <w:sz w:val="24"/>
          <w:szCs w:val="24"/>
        </w:rPr>
      </w:pPr>
      <w:r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Ayrıca mübadele gemilerimizden bazılarının fotoğraflarını da </w:t>
      </w:r>
      <w:proofErr w:type="gramStart"/>
      <w:r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sitemizin </w:t>
      </w:r>
      <w:r w:rsidR="007436D0"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</w:t>
      </w:r>
      <w:r w:rsidRPr="00183BB9">
        <w:rPr>
          <w:rFonts w:asciiTheme="minorBidi" w:hAnsiTheme="minorBidi"/>
          <w:b/>
          <w:i/>
          <w:color w:val="385623" w:themeColor="accent6" w:themeShade="80"/>
          <w:sz w:val="24"/>
          <w:szCs w:val="24"/>
        </w:rPr>
        <w:t>FOTOĞRAF</w:t>
      </w:r>
      <w:proofErr w:type="gramEnd"/>
      <w:r w:rsidRPr="00183BB9">
        <w:rPr>
          <w:rFonts w:asciiTheme="minorBidi" w:hAnsiTheme="minorBidi"/>
          <w:b/>
          <w:i/>
          <w:color w:val="385623" w:themeColor="accent6" w:themeShade="80"/>
          <w:sz w:val="24"/>
          <w:szCs w:val="24"/>
        </w:rPr>
        <w:t xml:space="preserve"> ALBÜMLERİ</w:t>
      </w:r>
      <w:r w:rsidRPr="00183BB9">
        <w:rPr>
          <w:rFonts w:asciiTheme="minorBidi" w:hAnsiTheme="minorBidi"/>
          <w:color w:val="385623" w:themeColor="accent6" w:themeShade="80"/>
          <w:sz w:val="24"/>
          <w:szCs w:val="24"/>
        </w:rPr>
        <w:t xml:space="preserve">  bölümünde görebilirsiniz. </w:t>
      </w:r>
    </w:p>
    <w:p w:rsidR="003759FF" w:rsidRPr="00275BD6" w:rsidRDefault="00370693" w:rsidP="00275BD6">
      <w:pPr>
        <w:spacing w:before="100" w:beforeAutospacing="1" w:after="100" w:afterAutospacing="1" w:line="240" w:lineRule="auto"/>
        <w:ind w:right="75"/>
        <w:jc w:val="center"/>
        <w:rPr>
          <w:rFonts w:asciiTheme="minorBidi" w:hAnsiTheme="minorBidi"/>
          <w:b/>
          <w:color w:val="002060"/>
          <w:sz w:val="24"/>
          <w:szCs w:val="24"/>
        </w:rPr>
      </w:pPr>
      <w:hyperlink r:id="rId18" w:history="1">
        <w:r w:rsidR="007436D0" w:rsidRPr="00183BB9">
          <w:rPr>
            <w:rStyle w:val="Kpr"/>
            <w:rFonts w:asciiTheme="minorBidi" w:hAnsiTheme="minorBidi"/>
            <w:b/>
            <w:sz w:val="24"/>
            <w:szCs w:val="24"/>
          </w:rPr>
          <w:t>www.pikovamubadilleri.com</w:t>
        </w:r>
      </w:hyperlink>
    </w:p>
    <w:sectPr w:rsidR="003759FF" w:rsidRPr="0027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C2CA2"/>
    <w:multiLevelType w:val="multilevel"/>
    <w:tmpl w:val="FA8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6466C"/>
    <w:multiLevelType w:val="multilevel"/>
    <w:tmpl w:val="BBCC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F"/>
    <w:rsid w:val="00183BB9"/>
    <w:rsid w:val="00245E84"/>
    <w:rsid w:val="00275BD6"/>
    <w:rsid w:val="00370693"/>
    <w:rsid w:val="003759FF"/>
    <w:rsid w:val="003B11E5"/>
    <w:rsid w:val="00585F13"/>
    <w:rsid w:val="00597387"/>
    <w:rsid w:val="007436D0"/>
    <w:rsid w:val="00A12999"/>
    <w:rsid w:val="00AB60A2"/>
    <w:rsid w:val="00BE4EE0"/>
    <w:rsid w:val="00E01CAA"/>
    <w:rsid w:val="00E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D069-DEA9-4B13-8BBC-341F814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59FF"/>
    <w:rPr>
      <w:b w:val="0"/>
      <w:bCs w:val="0"/>
      <w:i w:val="0"/>
      <w:iCs w:val="0"/>
      <w:strike w:val="0"/>
      <w:dstrike w:val="0"/>
      <w:color w:val="AB53A0"/>
      <w:u w:val="none"/>
      <w:effect w:val="none"/>
    </w:rPr>
  </w:style>
  <w:style w:type="character" w:customStyle="1" w:styleId="dropdown">
    <w:name w:val="dropdown"/>
    <w:basedOn w:val="VarsaylanParagrafYazTipi"/>
    <w:rsid w:val="003759FF"/>
  </w:style>
  <w:style w:type="character" w:customStyle="1" w:styleId="ulupuan1">
    <w:name w:val="ulupuan1"/>
    <w:basedOn w:val="VarsaylanParagrafYazTipi"/>
    <w:rsid w:val="003759FF"/>
    <w:rPr>
      <w:color w:val="808185"/>
      <w:sz w:val="14"/>
      <w:szCs w:val="14"/>
    </w:rPr>
  </w:style>
  <w:style w:type="character" w:customStyle="1" w:styleId="voting2">
    <w:name w:val="voting2"/>
    <w:basedOn w:val="VarsaylanParagrafYazTipi"/>
    <w:rsid w:val="003759F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4804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D1D1D1"/>
                    <w:bottom w:val="none" w:sz="0" w:space="0" w:color="auto"/>
                    <w:right w:val="none" w:sz="0" w:space="0" w:color="auto"/>
                  </w:divBdr>
                  <w:divsChild>
                    <w:div w:id="14733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70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1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302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D1D1D1"/>
                    <w:bottom w:val="none" w:sz="0" w:space="0" w:color="auto"/>
                    <w:right w:val="none" w:sz="0" w:space="0" w:color="auto"/>
                  </w:divBdr>
                  <w:divsChild>
                    <w:div w:id="997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40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6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2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sozluk.com/k/lloyd-triestino/" TargetMode="External"/><Relationship Id="rId13" Type="http://schemas.openxmlformats.org/officeDocument/2006/relationships/hyperlink" Target="http://www.uludagsozluk.com/k/g&#252;lcemal/" TargetMode="External"/><Relationship Id="rId18" Type="http://schemas.openxmlformats.org/officeDocument/2006/relationships/hyperlink" Target="http://www.pikovamubadiller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udagsozluk.com/k/imar-ve-iskan-vekaleti/" TargetMode="External"/><Relationship Id="rId12" Type="http://schemas.openxmlformats.org/officeDocument/2006/relationships/hyperlink" Target="http://www.uludagsozluk.com/k/bedri-rahmi/" TargetMode="External"/><Relationship Id="rId17" Type="http://schemas.openxmlformats.org/officeDocument/2006/relationships/hyperlink" Target="http://www.pikovamubadiller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udagsozluk.com/k/karantin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ludagsozluk.com/k/t&#252;rk-deniz-ticaret-filosu/" TargetMode="External"/><Relationship Id="rId11" Type="http://schemas.openxmlformats.org/officeDocument/2006/relationships/hyperlink" Target="http://www.uludagsozluk.com/k/orhan-vel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uludagsozluk.com/k/akdeni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ludagsozluk.com/k/seyri-sefain-idaresi/" TargetMode="External"/><Relationship Id="rId14" Type="http://schemas.openxmlformats.org/officeDocument/2006/relationships/hyperlink" Target="http://www.uludagsozluk.com/k/selanik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3A54-EDAA-4A9D-9A18-2A547617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mehtap ulaşan</cp:lastModifiedBy>
  <cp:revision>4</cp:revision>
  <dcterms:created xsi:type="dcterms:W3CDTF">2015-11-29T19:03:00Z</dcterms:created>
  <dcterms:modified xsi:type="dcterms:W3CDTF">2015-11-29T19:17:00Z</dcterms:modified>
</cp:coreProperties>
</file>